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11" w:rsidRPr="004E3182" w:rsidRDefault="00730F11" w:rsidP="004E3182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Data wpływu</w:t>
      </w:r>
      <w:r w:rsidR="008F10E5">
        <w:rPr>
          <w:rFonts w:asciiTheme="minorHAnsi" w:hAnsiTheme="minorHAnsi"/>
          <w:color w:val="000000"/>
          <w:sz w:val="20"/>
          <w:szCs w:val="20"/>
        </w:rPr>
        <w:t>:</w:t>
      </w:r>
      <w:r w:rsidR="008F10E5">
        <w:rPr>
          <w:rFonts w:asciiTheme="minorHAnsi" w:hAnsiTheme="minorHAnsi"/>
          <w:color w:val="000000"/>
          <w:sz w:val="20"/>
          <w:szCs w:val="20"/>
        </w:rPr>
        <w:tab/>
      </w:r>
      <w:r w:rsidR="008F10E5">
        <w:rPr>
          <w:rFonts w:asciiTheme="minorHAnsi" w:hAnsiTheme="minorHAnsi"/>
          <w:color w:val="000000"/>
          <w:sz w:val="20"/>
          <w:szCs w:val="20"/>
        </w:rPr>
        <w:tab/>
      </w:r>
      <w:r w:rsidR="008F10E5">
        <w:rPr>
          <w:rFonts w:asciiTheme="minorHAnsi" w:hAnsiTheme="minorHAnsi"/>
          <w:color w:val="000000"/>
          <w:sz w:val="20"/>
          <w:szCs w:val="20"/>
        </w:rPr>
        <w:tab/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8F10E5" w:rsidRDefault="00730F11" w:rsidP="008F10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8F10E5">
        <w:rPr>
          <w:rFonts w:asciiTheme="minorHAnsi" w:hAnsiTheme="minorHAnsi"/>
          <w:b/>
          <w:color w:val="000000"/>
          <w:sz w:val="20"/>
          <w:szCs w:val="20"/>
        </w:rPr>
        <w:t>Decyzja:</w:t>
      </w:r>
    </w:p>
    <w:p w:rsidR="00730F11" w:rsidRPr="004E3182" w:rsidRDefault="00730F11" w:rsidP="008F10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kwota: </w:t>
      </w:r>
    </w:p>
    <w:p w:rsidR="00730F11" w:rsidRPr="004E3182" w:rsidRDefault="00730F11" w:rsidP="008F10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data: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i/>
          <w:color w:val="000000"/>
          <w:sz w:val="20"/>
          <w:szCs w:val="20"/>
        </w:rPr>
      </w:pPr>
      <w:r w:rsidRP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="004E3182" w:rsidRPr="004E3182">
        <w:rPr>
          <w:rFonts w:asciiTheme="minorHAnsi" w:hAnsiTheme="minorHAnsi"/>
          <w:i/>
          <w:color w:val="000000"/>
          <w:sz w:val="20"/>
          <w:szCs w:val="20"/>
        </w:rPr>
        <w:t xml:space="preserve">      </w:t>
      </w:r>
      <w:r w:rsidRPr="004E3182">
        <w:rPr>
          <w:rFonts w:asciiTheme="minorHAnsi" w:hAnsiTheme="minorHAnsi"/>
          <w:i/>
          <w:color w:val="000000"/>
          <w:sz w:val="20"/>
          <w:szCs w:val="20"/>
        </w:rPr>
        <w:t xml:space="preserve">    </w:t>
      </w:r>
      <w:r w:rsid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i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i/>
          <w:color w:val="000000"/>
          <w:sz w:val="20"/>
          <w:szCs w:val="20"/>
        </w:rPr>
        <w:t>Miejscowość, dnia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pStyle w:val="BodyText"/>
        <w:rPr>
          <w:rFonts w:asciiTheme="minorHAnsi" w:hAnsiTheme="minorHAnsi" w:cs="Times New Roman"/>
          <w:sz w:val="30"/>
          <w:szCs w:val="30"/>
        </w:rPr>
      </w:pPr>
      <w:r w:rsidRPr="004E3182">
        <w:rPr>
          <w:rFonts w:asciiTheme="minorHAnsi" w:hAnsiTheme="minorHAnsi" w:cs="Times New Roman"/>
          <w:sz w:val="30"/>
          <w:szCs w:val="30"/>
        </w:rPr>
        <w:t>Wniosek o dofinansowanie zadania w zakresie studenckiej działalności naukowej, artystycznej i kulturalnej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>I. Nazwa zadania</w:t>
      </w:r>
      <w:r w:rsidRPr="004E3182">
        <w:rPr>
          <w:rFonts w:asciiTheme="minorHAnsi" w:hAnsiTheme="minorHAnsi"/>
          <w:color w:val="000000"/>
          <w:sz w:val="20"/>
          <w:szCs w:val="20"/>
        </w:rPr>
        <w:t>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720" w:hanging="54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>II. Informacje o wnioskodawcy</w:t>
      </w:r>
      <w:r w:rsidRPr="004E3182">
        <w:rPr>
          <w:rFonts w:asciiTheme="minorHAnsi" w:hAnsiTheme="minorHAnsi"/>
          <w:color w:val="000000"/>
          <w:sz w:val="20"/>
          <w:szCs w:val="20"/>
        </w:rPr>
        <w:t>:</w:t>
      </w:r>
    </w:p>
    <w:p w:rsidR="00730F11" w:rsidRPr="004E3182" w:rsidRDefault="00730F1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Pełna nazwa wnioskodawcy </w:t>
      </w:r>
      <w:r w:rsidR="004E3182">
        <w:rPr>
          <w:rFonts w:asciiTheme="minorHAnsi" w:hAnsiTheme="minorHAnsi"/>
          <w:color w:val="000000"/>
          <w:sz w:val="20"/>
          <w:szCs w:val="20"/>
        </w:rPr>
        <w:t>(osoba prywatna, koło naukowe)</w:t>
      </w:r>
    </w:p>
    <w:p w:rsidR="00730F11" w:rsidRPr="004E3182" w:rsidRDefault="00730F11">
      <w:pPr>
        <w:widowControl w:val="0"/>
        <w:tabs>
          <w:tab w:val="left" w:pos="1425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ab/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126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pStyle w:val="BodyText2"/>
        <w:numPr>
          <w:ilvl w:val="0"/>
          <w:numId w:val="2"/>
        </w:numPr>
        <w:rPr>
          <w:rFonts w:asciiTheme="minorHAnsi" w:hAnsiTheme="minorHAnsi" w:cs="Times New Roman"/>
        </w:rPr>
      </w:pPr>
    </w:p>
    <w:p w:rsidR="00730F11" w:rsidRPr="004E3182" w:rsidRDefault="00730F11">
      <w:pPr>
        <w:pStyle w:val="BodyText2"/>
        <w:numPr>
          <w:ilvl w:val="1"/>
          <w:numId w:val="2"/>
        </w:numPr>
        <w:rPr>
          <w:rFonts w:asciiTheme="minorHAnsi" w:hAnsiTheme="minorHAnsi" w:cs="Times New Roman"/>
        </w:rPr>
      </w:pPr>
      <w:r w:rsidRPr="004E3182">
        <w:rPr>
          <w:rFonts w:asciiTheme="minorHAnsi" w:hAnsiTheme="minorHAnsi" w:cs="Times New Roman"/>
        </w:rPr>
        <w:t>Osoby upoważnione do reprezentowania wnioskodawcy i zaciągania w jego imieniu zobowiązań finansowych (nr telefonu, fax i e-mail):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Osoby  odpowiedzialna za przygotowanie wniosku i kontakty z </w:t>
      </w:r>
      <w:r w:rsidR="004E3182">
        <w:rPr>
          <w:rFonts w:asciiTheme="minorHAnsi" w:hAnsiTheme="minorHAnsi"/>
          <w:color w:val="000000"/>
          <w:sz w:val="20"/>
          <w:szCs w:val="20"/>
        </w:rPr>
        <w:t>Samorządem Studentów Akademii Teatralnej</w:t>
      </w:r>
      <w:r w:rsidRPr="004E3182">
        <w:rPr>
          <w:rFonts w:asciiTheme="minorHAnsi" w:hAnsiTheme="minorHAnsi"/>
          <w:color w:val="000000"/>
          <w:sz w:val="20"/>
          <w:szCs w:val="20"/>
        </w:rPr>
        <w:t xml:space="preserve"> (nr telefonu, fax i e-mail):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pStyle w:val="BodyText2"/>
        <w:numPr>
          <w:ilvl w:val="2"/>
          <w:numId w:val="2"/>
        </w:numPr>
        <w:rPr>
          <w:rFonts w:asciiTheme="minorHAnsi" w:hAnsiTheme="minorHAnsi" w:cs="Times New Roman"/>
        </w:rPr>
      </w:pPr>
      <w:r w:rsidRPr="004E3182">
        <w:rPr>
          <w:rFonts w:asciiTheme="minorHAnsi" w:hAnsiTheme="minorHAnsi" w:cs="Times New Roman"/>
        </w:rPr>
        <w:t>Adres wnioskodawcy (województwo, miejscowość, kod pocztowy, ulica, nr telefonu, fax, e-mail):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before="120" w:after="280"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III.</w:t>
      </w: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ab/>
        <w:t>Zakres zadania i jego charakterystyka:</w:t>
      </w:r>
    </w:p>
    <w:p w:rsidR="00730F11" w:rsidRPr="004E3182" w:rsidRDefault="00730F1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Default="004E31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1. Termin oraz </w:t>
      </w:r>
      <w:r w:rsidR="00730F11" w:rsidRPr="004E3182">
        <w:rPr>
          <w:rFonts w:asciiTheme="minorHAnsi" w:hAnsiTheme="minorHAnsi"/>
          <w:color w:val="000000"/>
          <w:sz w:val="20"/>
          <w:szCs w:val="20"/>
        </w:rPr>
        <w:t>miejsce realizacji zadania:</w:t>
      </w:r>
    </w:p>
    <w:p w:rsidR="004E3182" w:rsidRDefault="004E31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284"/>
        <w:rPr>
          <w:rFonts w:asciiTheme="minorHAnsi" w:hAnsiTheme="minorHAnsi"/>
          <w:color w:val="000000"/>
          <w:sz w:val="20"/>
          <w:szCs w:val="20"/>
        </w:rPr>
      </w:pPr>
    </w:p>
    <w:p w:rsidR="004E3182" w:rsidRDefault="004E31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284"/>
        <w:rPr>
          <w:rFonts w:asciiTheme="minorHAnsi" w:hAnsiTheme="minorHAnsi"/>
          <w:color w:val="000000"/>
          <w:sz w:val="20"/>
          <w:szCs w:val="20"/>
        </w:rPr>
      </w:pPr>
    </w:p>
    <w:p w:rsidR="004E3182" w:rsidRPr="004E3182" w:rsidRDefault="004E31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284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80" w:lineRule="atLeast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80" w:lineRule="atLeast"/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      2.Cele zadania:</w:t>
      </w:r>
    </w:p>
    <w:p w:rsidR="00730F11" w:rsidRDefault="00730F11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right="289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E3182" w:rsidRDefault="004E3182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right="289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E3182" w:rsidRDefault="004E3182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right="289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E3182" w:rsidRDefault="004E3182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right="289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E3182" w:rsidRPr="004E3182" w:rsidRDefault="004E3182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right="289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left="1068" w:right="289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30F11" w:rsidRDefault="00730F11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right="289" w:firstLine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   3. Opis i zasięg zadania (liczba uczestników, sposób realizacji zadania, promocja)</w:t>
      </w:r>
    </w:p>
    <w:p w:rsidR="004E3182" w:rsidRDefault="004E3182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right="289" w:firstLine="426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E3182" w:rsidRPr="004E3182" w:rsidRDefault="004E3182">
      <w:pPr>
        <w:widowControl w:val="0"/>
        <w:tabs>
          <w:tab w:val="left" w:pos="1068"/>
        </w:tabs>
        <w:autoSpaceDE w:val="0"/>
        <w:autoSpaceDN w:val="0"/>
        <w:adjustRightInd w:val="0"/>
        <w:spacing w:line="360" w:lineRule="auto"/>
        <w:ind w:right="289" w:firstLine="426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color w:val="000000"/>
          <w:sz w:val="20"/>
          <w:szCs w:val="20"/>
        </w:rPr>
        <w:tab/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 xml:space="preserve">IV. Koszty i harmonogram realizacji zadania: 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numPr>
          <w:ilvl w:val="0"/>
          <w:numId w:val="5"/>
        </w:numPr>
        <w:tabs>
          <w:tab w:val="left" w:pos="980"/>
        </w:tabs>
        <w:autoSpaceDE w:val="0"/>
        <w:autoSpaceDN w:val="0"/>
        <w:adjustRightInd w:val="0"/>
        <w:spacing w:after="280"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Całkowity przewidywany koszt realizacji zadania (</w:t>
      </w:r>
      <w:r w:rsidR="004E3182">
        <w:rPr>
          <w:rFonts w:asciiTheme="minorHAnsi" w:hAnsiTheme="minorHAnsi"/>
          <w:color w:val="000000"/>
          <w:sz w:val="20"/>
          <w:szCs w:val="20"/>
        </w:rPr>
        <w:t>zł brutto):</w:t>
      </w:r>
      <w:r w:rsidRPr="004E318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730F11" w:rsidRDefault="00730F11">
      <w:pPr>
        <w:widowControl w:val="0"/>
        <w:tabs>
          <w:tab w:val="left" w:pos="360"/>
          <w:tab w:val="left" w:pos="980"/>
          <w:tab w:val="left" w:pos="1080"/>
        </w:tabs>
        <w:autoSpaceDE w:val="0"/>
        <w:autoSpaceDN w:val="0"/>
        <w:adjustRightInd w:val="0"/>
        <w:spacing w:after="280" w:line="360" w:lineRule="auto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4E3182" w:rsidRPr="004E3182" w:rsidRDefault="004E3182">
      <w:pPr>
        <w:widowControl w:val="0"/>
        <w:tabs>
          <w:tab w:val="left" w:pos="360"/>
          <w:tab w:val="left" w:pos="980"/>
          <w:tab w:val="left" w:pos="1080"/>
        </w:tabs>
        <w:autoSpaceDE w:val="0"/>
        <w:autoSpaceDN w:val="0"/>
        <w:adjustRightInd w:val="0"/>
        <w:spacing w:after="280" w:line="360" w:lineRule="auto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numPr>
          <w:ilvl w:val="0"/>
          <w:numId w:val="5"/>
        </w:numPr>
        <w:tabs>
          <w:tab w:val="left" w:pos="646"/>
          <w:tab w:val="left" w:pos="993"/>
          <w:tab w:val="left" w:pos="1080"/>
        </w:tabs>
        <w:autoSpaceDE w:val="0"/>
        <w:autoSpaceDN w:val="0"/>
        <w:adjustRightInd w:val="0"/>
        <w:spacing w:after="280"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Wnioskowana wysokość dofinansowania ze środków w dyspozycji </w:t>
      </w:r>
      <w:r w:rsidR="004E3182">
        <w:rPr>
          <w:rFonts w:asciiTheme="minorHAnsi" w:hAnsiTheme="minorHAnsi"/>
          <w:color w:val="000000"/>
          <w:sz w:val="20"/>
          <w:szCs w:val="20"/>
        </w:rPr>
        <w:t xml:space="preserve">samorządu studentów AT: </w:t>
      </w:r>
      <w:r w:rsidRPr="004E318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730F11" w:rsidRDefault="00730F11">
      <w:pPr>
        <w:widowControl w:val="0"/>
        <w:tabs>
          <w:tab w:val="left" w:pos="360"/>
          <w:tab w:val="left" w:pos="980"/>
          <w:tab w:val="left" w:pos="1080"/>
        </w:tabs>
        <w:autoSpaceDE w:val="0"/>
        <w:autoSpaceDN w:val="0"/>
        <w:adjustRightInd w:val="0"/>
        <w:spacing w:after="280" w:line="360" w:lineRule="auto"/>
        <w:ind w:left="1340" w:hanging="62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E3182" w:rsidRPr="004E3182" w:rsidRDefault="004E3182">
      <w:pPr>
        <w:widowControl w:val="0"/>
        <w:tabs>
          <w:tab w:val="left" w:pos="360"/>
          <w:tab w:val="left" w:pos="980"/>
          <w:tab w:val="left" w:pos="1080"/>
        </w:tabs>
        <w:autoSpaceDE w:val="0"/>
        <w:autoSpaceDN w:val="0"/>
        <w:adjustRightInd w:val="0"/>
        <w:spacing w:after="280" w:line="360" w:lineRule="auto"/>
        <w:ind w:left="1340" w:hanging="62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numPr>
          <w:ilvl w:val="0"/>
          <w:numId w:val="5"/>
        </w:num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Deklarowana wysokość środków własnych wnioskodawcy:</w:t>
      </w:r>
    </w:p>
    <w:p w:rsidR="00730F11" w:rsidRPr="004E3182" w:rsidRDefault="00730F11">
      <w:pPr>
        <w:widowControl w:val="0"/>
        <w:tabs>
          <w:tab w:val="left" w:pos="644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Default="00730F11">
      <w:pPr>
        <w:widowControl w:val="0"/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4E3182" w:rsidRPr="004E3182" w:rsidRDefault="004E3182">
      <w:pPr>
        <w:widowControl w:val="0"/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4E3182" w:rsidRDefault="00730F11" w:rsidP="004E31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lastRenderedPageBreak/>
        <w:t>Przewidywane koszty realizacji zadania z wyszczególnieniem źródeł finansowania:</w:t>
      </w:r>
    </w:p>
    <w:p w:rsidR="004E3182" w:rsidRPr="004E3182" w:rsidRDefault="004E3182" w:rsidP="004E3182">
      <w:pPr>
        <w:widowControl w:val="0"/>
        <w:autoSpaceDE w:val="0"/>
        <w:autoSpaceDN w:val="0"/>
        <w:adjustRightInd w:val="0"/>
        <w:spacing w:line="360" w:lineRule="auto"/>
        <w:ind w:left="34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1260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30F11" w:rsidRPr="004E3182" w:rsidRDefault="004E318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  <w:u w:val="single"/>
        </w:rPr>
        <w:t>finansowe</w:t>
      </w:r>
      <w:r w:rsidR="00730F11" w:rsidRPr="004E3182">
        <w:rPr>
          <w:rFonts w:asciiTheme="minorHAnsi" w:hAnsiTheme="minorHAnsi"/>
          <w:color w:val="000000"/>
          <w:sz w:val="20"/>
          <w:szCs w:val="20"/>
          <w:u w:val="single"/>
        </w:rPr>
        <w:t xml:space="preserve"> środki własne: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0"/>
        <w:gridCol w:w="4670"/>
      </w:tblGrid>
      <w:tr w:rsidR="00730F11" w:rsidRPr="004E3182">
        <w:trPr>
          <w:trHeight w:val="240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sz w:val="20"/>
                <w:szCs w:val="20"/>
              </w:rPr>
              <w:t>PLN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sz w:val="20"/>
                <w:szCs w:val="20"/>
              </w:rPr>
              <w:t xml:space="preserve">procent całości zadania </w:t>
            </w:r>
          </w:p>
        </w:tc>
      </w:tr>
      <w:tr w:rsidR="00730F11" w:rsidRPr="004E3182">
        <w:trPr>
          <w:trHeight w:val="280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  <w:u w:val="single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                    </w:t>
      </w:r>
      <w:r w:rsidRPr="004E3182">
        <w:rPr>
          <w:rFonts w:asciiTheme="minorHAnsi" w:hAnsiTheme="minorHAnsi"/>
          <w:color w:val="000000"/>
          <w:sz w:val="20"/>
          <w:szCs w:val="20"/>
          <w:u w:val="single"/>
        </w:rPr>
        <w:t>b) od sponsorów lub innych podmiotów</w:t>
      </w:r>
      <w:r w:rsidR="00F91BD2">
        <w:rPr>
          <w:rFonts w:asciiTheme="minorHAnsi" w:hAnsiTheme="minorHAnsi"/>
          <w:color w:val="000000"/>
          <w:sz w:val="20"/>
          <w:szCs w:val="20"/>
          <w:u w:val="single"/>
        </w:rPr>
        <w:t xml:space="preserve"> (w tym Dziekana, Rektora)</w:t>
      </w:r>
      <w:r w:rsidRPr="004E3182">
        <w:rPr>
          <w:rFonts w:asciiTheme="minorHAnsi" w:hAnsiTheme="minorHAnsi"/>
          <w:color w:val="000000"/>
          <w:sz w:val="20"/>
          <w:szCs w:val="20"/>
          <w:u w:val="single"/>
        </w:rPr>
        <w:t>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13"/>
        <w:gridCol w:w="3113"/>
        <w:gridCol w:w="3113"/>
      </w:tblGrid>
      <w:tr w:rsidR="00730F11" w:rsidRPr="004E3182">
        <w:trPr>
          <w:trHeight w:val="24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Kto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procent całości zadania</w:t>
            </w:r>
          </w:p>
        </w:tc>
      </w:tr>
      <w:tr w:rsidR="00730F11" w:rsidRPr="004E3182">
        <w:trPr>
          <w:trHeight w:val="28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>
        <w:trPr>
          <w:trHeight w:val="28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4E3182">
      <w:pPr>
        <w:widowControl w:val="0"/>
        <w:autoSpaceDE w:val="0"/>
        <w:autoSpaceDN w:val="0"/>
        <w:adjustRightInd w:val="0"/>
        <w:spacing w:line="360" w:lineRule="auto"/>
        <w:ind w:left="1260"/>
        <w:rPr>
          <w:rFonts w:asciiTheme="minorHAnsi" w:hAnsi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  <w:u w:val="single"/>
        </w:rPr>
        <w:t>c) ze środków pozostających w dyspozcji samorządu studentów AT</w:t>
      </w:r>
      <w:r w:rsidR="00730F11" w:rsidRPr="004E3182">
        <w:rPr>
          <w:rFonts w:asciiTheme="minorHAnsi" w:hAnsiTheme="minorHAnsi"/>
          <w:color w:val="000000"/>
          <w:sz w:val="20"/>
          <w:szCs w:val="20"/>
          <w:u w:val="single"/>
        </w:rPr>
        <w:t>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126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0"/>
        <w:gridCol w:w="4670"/>
      </w:tblGrid>
      <w:tr w:rsidR="00730F11" w:rsidRPr="004E3182">
        <w:trPr>
          <w:trHeight w:val="240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procent całości zadania</w:t>
            </w:r>
          </w:p>
        </w:tc>
      </w:tr>
      <w:tr w:rsidR="00730F11" w:rsidRPr="004E3182">
        <w:trPr>
          <w:trHeight w:val="240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pStyle w:val="BodyTextIndent2"/>
        <w:rPr>
          <w:rFonts w:asciiTheme="minorHAnsi" w:hAnsiTheme="minorHAnsi" w:cs="Times New Roman"/>
        </w:rPr>
      </w:pPr>
      <w:r w:rsidRPr="004E3182">
        <w:rPr>
          <w:rFonts w:asciiTheme="minorHAnsi" w:hAnsiTheme="minorHAnsi" w:cs="Times New Roman"/>
        </w:rPr>
        <w:t>d) z przewidywanych przychodów z realizacji zadania (np. wpływy z biletów, ze sprzedaży publikacji, akredytacji, opłat uczestników):</w:t>
      </w:r>
    </w:p>
    <w:p w:rsidR="00730F11" w:rsidRPr="004E3182" w:rsidRDefault="00730F1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126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670"/>
        <w:gridCol w:w="4670"/>
      </w:tblGrid>
      <w:tr w:rsidR="00730F11" w:rsidRPr="004E3182">
        <w:trPr>
          <w:trHeight w:val="240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procent całości zadania</w:t>
            </w:r>
          </w:p>
        </w:tc>
      </w:tr>
      <w:tr w:rsidR="00730F11" w:rsidRPr="004E3182">
        <w:trPr>
          <w:trHeight w:val="240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Default="00730F11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Przewidywane efekty rzeczowe z realizacji zadania:</w:t>
      </w:r>
    </w:p>
    <w:p w:rsidR="004E3182" w:rsidRPr="004E3182" w:rsidRDefault="004E3182" w:rsidP="004E3182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34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Default="00730F11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1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Preliminarz całkowitych kosztów zadania – wg wzoru:</w:t>
      </w:r>
    </w:p>
    <w:p w:rsidR="004E3182" w:rsidRDefault="004E3182" w:rsidP="004E3182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right="1"/>
        <w:rPr>
          <w:rFonts w:asciiTheme="minorHAnsi" w:hAnsiTheme="minorHAnsi"/>
          <w:color w:val="000000"/>
          <w:sz w:val="20"/>
          <w:szCs w:val="20"/>
        </w:rPr>
      </w:pPr>
    </w:p>
    <w:p w:rsidR="004E3182" w:rsidRDefault="004E3182" w:rsidP="004E3182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right="1"/>
        <w:rPr>
          <w:rFonts w:asciiTheme="minorHAnsi" w:hAnsiTheme="minorHAnsi"/>
          <w:color w:val="000000"/>
          <w:sz w:val="20"/>
          <w:szCs w:val="20"/>
        </w:rPr>
      </w:pPr>
    </w:p>
    <w:p w:rsidR="004E3182" w:rsidRDefault="004E3182" w:rsidP="004E3182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right="1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pStyle w:val="Heading1"/>
        <w:rPr>
          <w:rFonts w:asciiTheme="minorHAnsi" w:hAnsiTheme="minorHAnsi" w:cs="Times New Roman"/>
        </w:rPr>
      </w:pPr>
      <w:r w:rsidRPr="004E3182">
        <w:rPr>
          <w:rFonts w:asciiTheme="minorHAnsi" w:hAnsiTheme="minorHAnsi" w:cs="Times New Roman"/>
        </w:rPr>
        <w:t>PRELIMINARZ CAŁKOWITYCH KOSZTÓW ZADANIA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>WRAZ ZE ŹRÓDŁAMI FINANSOWANIA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 xml:space="preserve">Nazwa zadania: 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33"/>
        <w:gridCol w:w="4256"/>
        <w:gridCol w:w="1120"/>
        <w:gridCol w:w="1104"/>
        <w:gridCol w:w="975"/>
        <w:gridCol w:w="1350"/>
      </w:tblGrid>
      <w:tr w:rsidR="00730F11" w:rsidRPr="004E3182" w:rsidTr="004E3182">
        <w:trPr>
          <w:cantSplit/>
          <w:trHeight w:val="228"/>
          <w:jc w:val="center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0F11" w:rsidRPr="004E3182" w:rsidRDefault="004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4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kosztów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4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koszt całkowity</w:t>
            </w:r>
          </w:p>
        </w:tc>
        <w:tc>
          <w:tcPr>
            <w:tcW w:w="3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4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tego:</w:t>
            </w:r>
          </w:p>
        </w:tc>
      </w:tr>
      <w:tr w:rsidR="00730F11" w:rsidRPr="004E3182" w:rsidTr="004E3182">
        <w:trPr>
          <w:cantSplit/>
          <w:trHeight w:val="228"/>
          <w:jc w:val="center"/>
        </w:trPr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730F11" w:rsidP="004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dotacja </w:t>
            </w:r>
            <w:r w:rsidR="004E31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SSAT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4E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środki własne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inne źródła</w:t>
            </w:r>
          </w:p>
        </w:tc>
      </w:tr>
      <w:tr w:rsidR="00730F11" w:rsidRPr="004E3182" w:rsidTr="004E3182">
        <w:trPr>
          <w:trHeight w:val="980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 w:rsidTr="004E3182">
        <w:trPr>
          <w:trHeight w:val="980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 w:rsidTr="004E3182">
        <w:trPr>
          <w:trHeight w:val="967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 w:rsidTr="004E3182">
        <w:trPr>
          <w:trHeight w:val="967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 w:rsidTr="004E3182">
        <w:trPr>
          <w:trHeight w:val="123"/>
          <w:jc w:val="center"/>
        </w:trPr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0F11" w:rsidRPr="004E3182" w:rsidTr="004E3182">
        <w:trPr>
          <w:trHeight w:val="123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after="120" w:line="480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13"/>
        <w:gridCol w:w="3113"/>
        <w:gridCol w:w="3113"/>
      </w:tblGrid>
      <w:tr w:rsidR="00730F11" w:rsidRPr="004E3182">
        <w:trPr>
          <w:trHeight w:val="52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3559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 wnioskodawcy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 w:rsidP="004E318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Podpisy </w:t>
            </w:r>
          </w:p>
        </w:tc>
      </w:tr>
      <w:tr w:rsidR="00730F11" w:rsidRPr="004E3182">
        <w:trPr>
          <w:trHeight w:val="28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>
        <w:trPr>
          <w:trHeight w:val="28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tabs>
          <w:tab w:val="left" w:pos="5565"/>
        </w:tabs>
        <w:autoSpaceDE w:val="0"/>
        <w:autoSpaceDN w:val="0"/>
        <w:adjustRightInd w:val="0"/>
        <w:spacing w:line="360" w:lineRule="auto"/>
        <w:ind w:right="1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numPr>
          <w:ilvl w:val="0"/>
          <w:numId w:val="7"/>
        </w:numPr>
        <w:tabs>
          <w:tab w:val="left" w:pos="720"/>
          <w:tab w:val="left" w:pos="1440"/>
        </w:tabs>
        <w:autoSpaceDE w:val="0"/>
        <w:autoSpaceDN w:val="0"/>
        <w:adjustRightInd w:val="0"/>
        <w:spacing w:line="360" w:lineRule="auto"/>
        <w:ind w:right="1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Harmonogram realizacji zadania – wg wzoru: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>HARMONOGRAM REALIZACJI ZADANIA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>w układzie chronologicznym: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  <w:u w:val="single"/>
        </w:rPr>
      </w:pPr>
      <w:r w:rsidRPr="004E3182">
        <w:rPr>
          <w:rFonts w:asciiTheme="minorHAnsi" w:hAnsiTheme="minorHAnsi"/>
          <w:i/>
          <w:iCs/>
          <w:color w:val="000000"/>
          <w:sz w:val="20"/>
          <w:szCs w:val="20"/>
          <w:u w:val="single"/>
        </w:rPr>
        <w:t>Nazwa zadania:</w:t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641"/>
        <w:gridCol w:w="1987"/>
        <w:gridCol w:w="6653"/>
      </w:tblGrid>
      <w:tr w:rsidR="00730F11" w:rsidRPr="004E3182">
        <w:trPr>
          <w:trHeight w:val="13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730F11" w:rsidRPr="004E3182" w:rsidRDefault="00730F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Działanie</w:t>
            </w:r>
          </w:p>
        </w:tc>
      </w:tr>
      <w:tr w:rsidR="00730F11" w:rsidRPr="004E3182">
        <w:trPr>
          <w:trHeight w:val="75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>
        <w:trPr>
          <w:trHeight w:val="76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>
        <w:trPr>
          <w:trHeight w:val="75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30F11" w:rsidRPr="004E3182">
        <w:trPr>
          <w:trHeight w:val="89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182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11" w:rsidRPr="004E3182" w:rsidRDefault="00730F1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30F11" w:rsidRPr="004E3182" w:rsidRDefault="00730F1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>Harmonogram zadania powinien uwzględniać etapy: przygotowawczy, realizacji zadania, podsumowania (ewaluacja i ostateczne rozliczenie projektu).</w:t>
      </w: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4E3182">
        <w:rPr>
          <w:rFonts w:asciiTheme="minorHAnsi" w:hAnsiTheme="minorHAnsi"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color w:val="000000"/>
          <w:sz w:val="20"/>
          <w:szCs w:val="20"/>
        </w:rPr>
        <w:tab/>
      </w:r>
      <w:r w:rsidR="004E3182">
        <w:rPr>
          <w:rFonts w:asciiTheme="minorHAnsi" w:hAnsiTheme="minorHAnsi"/>
          <w:color w:val="000000"/>
          <w:sz w:val="20"/>
          <w:szCs w:val="20"/>
        </w:rPr>
        <w:tab/>
      </w:r>
      <w:r w:rsidRPr="004E3182">
        <w:rPr>
          <w:rFonts w:asciiTheme="minorHAnsi" w:hAnsiTheme="minorHAnsi"/>
          <w:color w:val="000000"/>
          <w:sz w:val="20"/>
          <w:szCs w:val="20"/>
        </w:rPr>
        <w:t xml:space="preserve">                </w:t>
      </w:r>
      <w:r w:rsidR="004E3182">
        <w:rPr>
          <w:rFonts w:asciiTheme="minorHAnsi" w:hAnsiTheme="minorHAnsi"/>
          <w:color w:val="000000"/>
          <w:sz w:val="20"/>
          <w:szCs w:val="20"/>
        </w:rPr>
        <w:tab/>
        <w:t xml:space="preserve">    </w:t>
      </w:r>
      <w:r w:rsidRPr="004E3182">
        <w:rPr>
          <w:rFonts w:asciiTheme="minorHAnsi" w:hAnsiTheme="minorHAnsi"/>
          <w:color w:val="000000"/>
          <w:sz w:val="20"/>
          <w:szCs w:val="20"/>
        </w:rPr>
        <w:t xml:space="preserve">  ..........................                       </w:t>
      </w:r>
      <w:r w:rsidRPr="004E3182">
        <w:rPr>
          <w:rFonts w:asciiTheme="minorHAnsi" w:hAnsiTheme="minorHAnsi"/>
          <w:color w:val="000000"/>
          <w:sz w:val="20"/>
          <w:szCs w:val="20"/>
        </w:rPr>
        <w:tab/>
        <w:t>............................................</w:t>
      </w:r>
    </w:p>
    <w:p w:rsidR="00730F11" w:rsidRPr="004E3182" w:rsidRDefault="00730F11" w:rsidP="004E3182">
      <w:pPr>
        <w:widowControl w:val="0"/>
        <w:autoSpaceDE w:val="0"/>
        <w:autoSpaceDN w:val="0"/>
        <w:adjustRightInd w:val="0"/>
        <w:ind w:left="1360" w:firstLine="680"/>
        <w:jc w:val="center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 xml:space="preserve">                                     Data                                        </w:t>
      </w:r>
      <w:r w:rsidR="004E3182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4E3182">
        <w:rPr>
          <w:rFonts w:asciiTheme="minorHAnsi" w:hAnsiTheme="minorHAnsi"/>
          <w:color w:val="000000"/>
          <w:sz w:val="20"/>
          <w:szCs w:val="20"/>
        </w:rPr>
        <w:t xml:space="preserve">    Podpisy </w:t>
      </w:r>
    </w:p>
    <w:p w:rsidR="00730F11" w:rsidRPr="004E3182" w:rsidRDefault="00730F1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color w:val="000000"/>
          <w:sz w:val="20"/>
          <w:szCs w:val="20"/>
        </w:rPr>
        <w:tab/>
      </w:r>
    </w:p>
    <w:p w:rsidR="00730F11" w:rsidRPr="004E3182" w:rsidRDefault="00730F1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1260"/>
        <w:rPr>
          <w:rFonts w:asciiTheme="minorHAnsi" w:hAnsiTheme="minorHAnsi"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30F11" w:rsidRPr="004E3182" w:rsidRDefault="00730F11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4E3182">
        <w:rPr>
          <w:rFonts w:asciiTheme="minorHAnsi" w:hAnsiTheme="minorHAnsi"/>
          <w:b/>
          <w:bCs/>
          <w:color w:val="000000"/>
          <w:sz w:val="20"/>
          <w:szCs w:val="20"/>
        </w:rPr>
        <w:t>V. Inne informacje - ważne zdaniem wnioskodawcy dla wykazania celowości zadania</w:t>
      </w:r>
      <w:r w:rsidRPr="004E3182">
        <w:rPr>
          <w:rFonts w:asciiTheme="minorHAnsi" w:hAnsiTheme="minorHAnsi"/>
          <w:color w:val="000000"/>
          <w:sz w:val="20"/>
          <w:szCs w:val="20"/>
        </w:rPr>
        <w:t>:</w:t>
      </w:r>
    </w:p>
    <w:p w:rsidR="00730F11" w:rsidRDefault="00730F1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8D351A" w:rsidRDefault="008D351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8D351A" w:rsidRDefault="008D351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8D351A" w:rsidRDefault="008D351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8D351A" w:rsidRDefault="008D351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:rsidR="00F273AC" w:rsidRPr="00EF552D" w:rsidRDefault="00F273AC" w:rsidP="00F273AC">
      <w:pPr>
        <w:pStyle w:val="Title"/>
        <w:rPr>
          <w:sz w:val="32"/>
        </w:rPr>
      </w:pPr>
      <w:r w:rsidRPr="00EF552D">
        <w:rPr>
          <w:sz w:val="32"/>
        </w:rPr>
        <w:lastRenderedPageBreak/>
        <w:t>Zasady dofinansowania zadań w zakresie studenckiej działalności naukowej, artystycznej</w:t>
      </w:r>
      <w:r w:rsidRPr="00EF552D">
        <w:rPr>
          <w:sz w:val="32"/>
        </w:rPr>
        <w:br/>
        <w:t xml:space="preserve">i kulturalnej w roku akademickim 2014/2015: </w:t>
      </w:r>
    </w:p>
    <w:p w:rsidR="00F273AC" w:rsidRPr="00431885" w:rsidRDefault="00F273AC" w:rsidP="00F273AC">
      <w:pPr>
        <w:rPr>
          <w:sz w:val="22"/>
        </w:rPr>
      </w:pPr>
    </w:p>
    <w:p w:rsidR="00F273AC" w:rsidRPr="00EF552D" w:rsidRDefault="00F273AC" w:rsidP="00F273AC">
      <w:pPr>
        <w:rPr>
          <w:b/>
          <w:sz w:val="20"/>
        </w:rPr>
      </w:pPr>
      <w:r w:rsidRPr="00EF552D">
        <w:rPr>
          <w:b/>
          <w:sz w:val="20"/>
        </w:rPr>
        <w:t>§1.</w:t>
      </w:r>
      <w:r w:rsidRPr="00EF552D">
        <w:rPr>
          <w:b/>
          <w:sz w:val="20"/>
        </w:rPr>
        <w:tab/>
      </w:r>
    </w:p>
    <w:p w:rsidR="00F273AC" w:rsidRPr="00EF552D" w:rsidRDefault="00F273AC" w:rsidP="00F273AC">
      <w:pPr>
        <w:pStyle w:val="ListParagraph"/>
        <w:ind w:left="360"/>
        <w:rPr>
          <w:sz w:val="20"/>
        </w:rPr>
      </w:pPr>
      <w:r w:rsidRPr="00EF552D">
        <w:rPr>
          <w:sz w:val="20"/>
        </w:rPr>
        <w:t>1.</w:t>
      </w:r>
      <w:r w:rsidRPr="00EF552D">
        <w:rPr>
          <w:sz w:val="20"/>
        </w:rPr>
        <w:tab/>
        <w:t>Cele dofinansowania zadań:</w:t>
      </w:r>
    </w:p>
    <w:p w:rsidR="00F273AC" w:rsidRPr="00EF552D" w:rsidRDefault="00F273AC" w:rsidP="00F273AC">
      <w:pPr>
        <w:pStyle w:val="ListParagraph"/>
        <w:numPr>
          <w:ilvl w:val="1"/>
          <w:numId w:val="13"/>
        </w:numPr>
        <w:ind w:left="1276"/>
        <w:rPr>
          <w:sz w:val="20"/>
        </w:rPr>
      </w:pPr>
      <w:r w:rsidRPr="00EF552D">
        <w:rPr>
          <w:sz w:val="20"/>
        </w:rPr>
        <w:t>Rozwój działalności organizacji studenckich (ze szczególnym uwzględnieniem kół naukowych)</w:t>
      </w:r>
    </w:p>
    <w:p w:rsidR="00F273AC" w:rsidRPr="00EF552D" w:rsidRDefault="00F273AC" w:rsidP="00F273AC">
      <w:pPr>
        <w:pStyle w:val="ListParagraph"/>
        <w:numPr>
          <w:ilvl w:val="1"/>
          <w:numId w:val="13"/>
        </w:numPr>
        <w:ind w:left="1276"/>
        <w:rPr>
          <w:sz w:val="20"/>
        </w:rPr>
      </w:pPr>
      <w:r w:rsidRPr="00EF552D">
        <w:rPr>
          <w:sz w:val="20"/>
        </w:rPr>
        <w:t xml:space="preserve">Promocja przedsiębiorczości w środowisku studentów AT </w:t>
      </w:r>
    </w:p>
    <w:p w:rsidR="00F273AC" w:rsidRPr="00EF552D" w:rsidRDefault="00F273AC" w:rsidP="00F273AC">
      <w:pPr>
        <w:pStyle w:val="ListParagraph"/>
        <w:numPr>
          <w:ilvl w:val="1"/>
          <w:numId w:val="13"/>
        </w:numPr>
        <w:ind w:left="1276"/>
        <w:rPr>
          <w:sz w:val="20"/>
        </w:rPr>
      </w:pPr>
      <w:r w:rsidRPr="00EF552D">
        <w:rPr>
          <w:sz w:val="20"/>
        </w:rPr>
        <w:t>Promowanie inicjatyw studenckich AT</w:t>
      </w:r>
    </w:p>
    <w:p w:rsidR="00F273AC" w:rsidRPr="00EF552D" w:rsidRDefault="00F273AC" w:rsidP="00F273AC">
      <w:pPr>
        <w:pStyle w:val="ListParagraph"/>
        <w:numPr>
          <w:ilvl w:val="1"/>
          <w:numId w:val="13"/>
        </w:numPr>
        <w:ind w:left="1276"/>
        <w:rPr>
          <w:sz w:val="20"/>
        </w:rPr>
      </w:pPr>
      <w:r w:rsidRPr="00EF552D">
        <w:rPr>
          <w:sz w:val="20"/>
        </w:rPr>
        <w:t xml:space="preserve">rezentacja dorobku artystycznego i naukowego studentów AT </w:t>
      </w:r>
    </w:p>
    <w:p w:rsidR="00F273AC" w:rsidRPr="00EF552D" w:rsidRDefault="00F273AC" w:rsidP="00F273AC">
      <w:pPr>
        <w:rPr>
          <w:sz w:val="20"/>
        </w:rPr>
      </w:pPr>
    </w:p>
    <w:p w:rsidR="00F273AC" w:rsidRPr="00EF552D" w:rsidRDefault="00F273AC" w:rsidP="00F273AC">
      <w:pPr>
        <w:ind w:firstLine="360"/>
        <w:rPr>
          <w:sz w:val="20"/>
        </w:rPr>
      </w:pPr>
      <w:r w:rsidRPr="00EF552D">
        <w:rPr>
          <w:sz w:val="20"/>
        </w:rPr>
        <w:t>2.</w:t>
      </w:r>
      <w:r w:rsidRPr="00EF552D">
        <w:rPr>
          <w:sz w:val="20"/>
        </w:rPr>
        <w:tab/>
        <w:t xml:space="preserve">Rodzaje zadań kwalifikujących się do rozpatrzenia: </w:t>
      </w:r>
    </w:p>
    <w:p w:rsidR="00F273AC" w:rsidRPr="00EF552D" w:rsidRDefault="00F273AC" w:rsidP="00F273AC">
      <w:pPr>
        <w:pStyle w:val="ListParagraph"/>
        <w:numPr>
          <w:ilvl w:val="0"/>
          <w:numId w:val="9"/>
        </w:numPr>
        <w:ind w:left="1211"/>
        <w:rPr>
          <w:sz w:val="20"/>
        </w:rPr>
      </w:pPr>
      <w:r w:rsidRPr="00EF552D">
        <w:rPr>
          <w:sz w:val="20"/>
        </w:rPr>
        <w:t>Organizacja konferencji, seminariów, sympozjów, warsztatów i innych inicjatyw służących rozwijaniu aktywności naukowej,</w:t>
      </w:r>
    </w:p>
    <w:p w:rsidR="00F273AC" w:rsidRPr="00EF552D" w:rsidRDefault="00F273AC" w:rsidP="00F273AC">
      <w:pPr>
        <w:pStyle w:val="ListParagraph"/>
        <w:numPr>
          <w:ilvl w:val="0"/>
          <w:numId w:val="9"/>
        </w:numPr>
        <w:ind w:left="1211"/>
        <w:rPr>
          <w:sz w:val="20"/>
        </w:rPr>
      </w:pPr>
      <w:r w:rsidRPr="00EF552D">
        <w:rPr>
          <w:sz w:val="20"/>
        </w:rPr>
        <w:t xml:space="preserve">Organizacja koncertów, festiwali, wsytaw, spektakli i innych imprez kulturalnych angażujących studentów lub absolwentów AT, </w:t>
      </w:r>
    </w:p>
    <w:p w:rsidR="00F273AC" w:rsidRPr="00EF552D" w:rsidRDefault="00F273AC" w:rsidP="00F273AC">
      <w:pPr>
        <w:pStyle w:val="ListParagraph"/>
        <w:numPr>
          <w:ilvl w:val="0"/>
          <w:numId w:val="9"/>
        </w:numPr>
        <w:ind w:left="1211"/>
        <w:rPr>
          <w:sz w:val="20"/>
        </w:rPr>
      </w:pPr>
      <w:r w:rsidRPr="00EF552D">
        <w:rPr>
          <w:sz w:val="20"/>
        </w:rPr>
        <w:t>Organizacja zoorganizowanych wyjazdów studentów AT (festiwale, wystawy, konkursy, przeglądy krajowe)</w:t>
      </w:r>
    </w:p>
    <w:p w:rsidR="00F273AC" w:rsidRPr="00EF552D" w:rsidRDefault="00F273AC" w:rsidP="00F273AC">
      <w:pPr>
        <w:pStyle w:val="ListParagraph"/>
        <w:numPr>
          <w:ilvl w:val="0"/>
          <w:numId w:val="9"/>
        </w:numPr>
        <w:ind w:left="1211"/>
        <w:rPr>
          <w:sz w:val="20"/>
        </w:rPr>
      </w:pPr>
      <w:r w:rsidRPr="00EF552D">
        <w:rPr>
          <w:sz w:val="20"/>
        </w:rPr>
        <w:t>Organizacja wielopłaszczyznowych projektów angażujących studentów z różnych wydziałów.</w:t>
      </w:r>
    </w:p>
    <w:p w:rsidR="00F273AC" w:rsidRPr="00EF552D" w:rsidRDefault="00F273AC" w:rsidP="00F273AC">
      <w:pPr>
        <w:rPr>
          <w:b/>
          <w:sz w:val="20"/>
        </w:rPr>
      </w:pPr>
      <w:r w:rsidRPr="00EF552D">
        <w:rPr>
          <w:b/>
          <w:sz w:val="20"/>
        </w:rPr>
        <w:t>§2</w:t>
      </w:r>
    </w:p>
    <w:p w:rsidR="00F273AC" w:rsidRPr="00EF552D" w:rsidRDefault="00F273AC" w:rsidP="00F273AC">
      <w:pPr>
        <w:tabs>
          <w:tab w:val="left" w:pos="709"/>
        </w:tabs>
        <w:ind w:left="675" w:hanging="249"/>
        <w:rPr>
          <w:sz w:val="20"/>
        </w:rPr>
      </w:pPr>
      <w:r w:rsidRPr="00EF552D">
        <w:rPr>
          <w:sz w:val="20"/>
        </w:rPr>
        <w:t xml:space="preserve">1. Uprawnionymi do wnioskowania o dofinansowanie zadania są studenci posiadający ważną legitymację studencką Akademi Teatralnej im. A. Zelwerowicza w Warszawie. </w:t>
      </w:r>
    </w:p>
    <w:p w:rsidR="00F273AC" w:rsidRPr="00EF552D" w:rsidRDefault="00F273AC" w:rsidP="00F273AC">
      <w:pPr>
        <w:tabs>
          <w:tab w:val="left" w:pos="709"/>
        </w:tabs>
        <w:ind w:left="675" w:hanging="249"/>
        <w:rPr>
          <w:sz w:val="20"/>
        </w:rPr>
      </w:pPr>
    </w:p>
    <w:p w:rsidR="00F273AC" w:rsidRPr="00EF552D" w:rsidRDefault="00F273AC" w:rsidP="00F273AC">
      <w:pPr>
        <w:rPr>
          <w:b/>
          <w:sz w:val="20"/>
        </w:rPr>
      </w:pPr>
      <w:r w:rsidRPr="00EF552D">
        <w:rPr>
          <w:b/>
          <w:sz w:val="20"/>
        </w:rPr>
        <w:t>§3</w:t>
      </w:r>
    </w:p>
    <w:p w:rsidR="00F273AC" w:rsidRPr="00EF552D" w:rsidRDefault="00F273AC" w:rsidP="00F273AC">
      <w:pPr>
        <w:ind w:left="675" w:hanging="249"/>
        <w:rPr>
          <w:sz w:val="20"/>
        </w:rPr>
      </w:pPr>
      <w:r w:rsidRPr="00EF552D">
        <w:rPr>
          <w:sz w:val="20"/>
        </w:rPr>
        <w:t xml:space="preserve">1. </w:t>
      </w:r>
      <w:r w:rsidRPr="00EF552D">
        <w:rPr>
          <w:sz w:val="20"/>
        </w:rPr>
        <w:tab/>
        <w:t>Tryb naboru wniosków:</w:t>
      </w:r>
    </w:p>
    <w:p w:rsidR="00F273AC" w:rsidRPr="00EF552D" w:rsidRDefault="00F273AC" w:rsidP="00F273AC">
      <w:pPr>
        <w:pStyle w:val="ListParagraph"/>
        <w:numPr>
          <w:ilvl w:val="0"/>
          <w:numId w:val="14"/>
        </w:numPr>
        <w:ind w:left="1276" w:hanging="425"/>
        <w:rPr>
          <w:sz w:val="20"/>
        </w:rPr>
      </w:pPr>
      <w:r w:rsidRPr="00EF552D">
        <w:rPr>
          <w:sz w:val="20"/>
        </w:rPr>
        <w:t xml:space="preserve">Termin naboru wniosków: do 18 marca 2015 r. </w:t>
      </w:r>
    </w:p>
    <w:p w:rsidR="00F273AC" w:rsidRPr="00EF552D" w:rsidRDefault="00F273AC" w:rsidP="00F273AC">
      <w:pPr>
        <w:pStyle w:val="ListParagraph"/>
        <w:numPr>
          <w:ilvl w:val="0"/>
          <w:numId w:val="14"/>
        </w:numPr>
        <w:ind w:left="1276" w:hanging="425"/>
        <w:rPr>
          <w:sz w:val="20"/>
        </w:rPr>
      </w:pPr>
      <w:r w:rsidRPr="00EF552D">
        <w:rPr>
          <w:sz w:val="20"/>
        </w:rPr>
        <w:t>Wnioski należy składać w formie papierowej do Gabinetu Samorządu Studentów Akademii Teatralnej im. A. Zelwerowicza w Warszawie (osobiście lub za pośrednictwem Prezydium Samorządu Studentów).</w:t>
      </w:r>
    </w:p>
    <w:p w:rsidR="00F273AC" w:rsidRPr="00EF552D" w:rsidRDefault="00F273AC" w:rsidP="00F273AC">
      <w:pPr>
        <w:pStyle w:val="ListParagraph"/>
        <w:numPr>
          <w:ilvl w:val="0"/>
          <w:numId w:val="14"/>
        </w:numPr>
        <w:ind w:left="1276" w:hanging="425"/>
        <w:rPr>
          <w:sz w:val="20"/>
        </w:rPr>
      </w:pPr>
      <w:r w:rsidRPr="00EF552D">
        <w:rPr>
          <w:sz w:val="20"/>
        </w:rPr>
        <w:t>Podziału środków finansowych na dofinansowanie zadań dokonuje trzyosobowa Komisja powołana w tym celu przez Konwent Samorządowy.</w:t>
      </w:r>
    </w:p>
    <w:p w:rsidR="00F273AC" w:rsidRPr="00EF552D" w:rsidRDefault="00F273AC" w:rsidP="00F273AC">
      <w:pPr>
        <w:pStyle w:val="ListParagraph"/>
        <w:numPr>
          <w:ilvl w:val="0"/>
          <w:numId w:val="14"/>
        </w:numPr>
        <w:ind w:left="1276" w:hanging="425"/>
        <w:rPr>
          <w:sz w:val="20"/>
        </w:rPr>
      </w:pPr>
      <w:r w:rsidRPr="00EF552D">
        <w:rPr>
          <w:sz w:val="20"/>
        </w:rPr>
        <w:t>W składzie Komisji musi znaleźć się po jednym przedstawicielu z każdego Wydziału Miejscowego.</w:t>
      </w:r>
    </w:p>
    <w:p w:rsidR="00F273AC" w:rsidRPr="00EF552D" w:rsidRDefault="00F273AC" w:rsidP="00F273AC">
      <w:pPr>
        <w:pStyle w:val="ListParagraph"/>
        <w:numPr>
          <w:ilvl w:val="0"/>
          <w:numId w:val="14"/>
        </w:numPr>
        <w:ind w:left="1276" w:hanging="425"/>
        <w:rPr>
          <w:sz w:val="20"/>
        </w:rPr>
      </w:pPr>
      <w:r w:rsidRPr="00EF552D">
        <w:rPr>
          <w:sz w:val="20"/>
        </w:rPr>
        <w:t xml:space="preserve">Samorząd Studencki Akademii Teatralnej poinformuje wnioskodawcę o przyznaniu dofnansowania w terminie do 27 marca 2015 r. </w:t>
      </w:r>
    </w:p>
    <w:p w:rsidR="00F273AC" w:rsidRPr="00EF552D" w:rsidRDefault="00F273AC" w:rsidP="00F273AC">
      <w:pPr>
        <w:pStyle w:val="ListParagraph"/>
        <w:ind w:left="1276"/>
        <w:rPr>
          <w:sz w:val="20"/>
        </w:rPr>
      </w:pPr>
    </w:p>
    <w:p w:rsidR="00F273AC" w:rsidRPr="00EF552D" w:rsidRDefault="00F273AC" w:rsidP="00F273AC">
      <w:pPr>
        <w:rPr>
          <w:b/>
          <w:sz w:val="20"/>
        </w:rPr>
      </w:pPr>
      <w:r w:rsidRPr="00EF552D">
        <w:rPr>
          <w:b/>
          <w:sz w:val="20"/>
        </w:rPr>
        <w:t>§4</w:t>
      </w:r>
    </w:p>
    <w:p w:rsidR="00F273AC" w:rsidRPr="00EF552D" w:rsidRDefault="00F273AC" w:rsidP="00F273AC">
      <w:pPr>
        <w:ind w:left="426"/>
        <w:rPr>
          <w:sz w:val="20"/>
        </w:rPr>
      </w:pPr>
      <w:r w:rsidRPr="00EF552D">
        <w:rPr>
          <w:sz w:val="20"/>
        </w:rPr>
        <w:t xml:space="preserve">1. </w:t>
      </w:r>
      <w:r w:rsidRPr="00EF552D">
        <w:rPr>
          <w:sz w:val="20"/>
        </w:rPr>
        <w:tab/>
        <w:t xml:space="preserve">Kryteria oceny wniosków: </w:t>
      </w:r>
    </w:p>
    <w:p w:rsidR="00F273AC" w:rsidRPr="00EF552D" w:rsidRDefault="00F273AC" w:rsidP="00F273AC">
      <w:pPr>
        <w:pStyle w:val="ListParagraph"/>
        <w:numPr>
          <w:ilvl w:val="0"/>
          <w:numId w:val="15"/>
        </w:numPr>
        <w:ind w:left="1276"/>
        <w:rPr>
          <w:sz w:val="20"/>
        </w:rPr>
      </w:pPr>
      <w:r w:rsidRPr="00EF552D">
        <w:rPr>
          <w:sz w:val="20"/>
        </w:rPr>
        <w:t xml:space="preserve">Zgodność z celami zawartymi w punkcie 1 i 2. </w:t>
      </w:r>
    </w:p>
    <w:p w:rsidR="00F273AC" w:rsidRPr="00EF552D" w:rsidRDefault="00F273AC" w:rsidP="00F273AC">
      <w:pPr>
        <w:pStyle w:val="ListParagraph"/>
        <w:numPr>
          <w:ilvl w:val="0"/>
          <w:numId w:val="15"/>
        </w:numPr>
        <w:ind w:left="1276"/>
        <w:rPr>
          <w:sz w:val="20"/>
        </w:rPr>
      </w:pPr>
      <w:r w:rsidRPr="00EF552D">
        <w:rPr>
          <w:sz w:val="20"/>
        </w:rPr>
        <w:t>Maks</w:t>
      </w:r>
      <w:r w:rsidR="0034182B">
        <w:rPr>
          <w:sz w:val="20"/>
        </w:rPr>
        <w:t>ymalna kwota dofinansowania: 1 5</w:t>
      </w:r>
      <w:r w:rsidRPr="00EF552D">
        <w:rPr>
          <w:sz w:val="20"/>
        </w:rPr>
        <w:t xml:space="preserve">00, 00 zł. </w:t>
      </w:r>
    </w:p>
    <w:p w:rsidR="00F273AC" w:rsidRPr="00EF552D" w:rsidRDefault="00F273AC" w:rsidP="00F273AC">
      <w:pPr>
        <w:pStyle w:val="ListParagraph"/>
        <w:numPr>
          <w:ilvl w:val="0"/>
          <w:numId w:val="15"/>
        </w:numPr>
        <w:ind w:left="1276"/>
        <w:rPr>
          <w:sz w:val="20"/>
        </w:rPr>
      </w:pPr>
      <w:r w:rsidRPr="00EF552D">
        <w:rPr>
          <w:sz w:val="20"/>
        </w:rPr>
        <w:t>Ocena merytoryczna zadania.</w:t>
      </w:r>
    </w:p>
    <w:p w:rsidR="00F273AC" w:rsidRPr="00EF552D" w:rsidRDefault="00F273AC" w:rsidP="00F273AC">
      <w:pPr>
        <w:pStyle w:val="ListParagraph"/>
        <w:numPr>
          <w:ilvl w:val="0"/>
          <w:numId w:val="15"/>
        </w:numPr>
        <w:ind w:left="1276"/>
        <w:rPr>
          <w:sz w:val="20"/>
        </w:rPr>
      </w:pPr>
      <w:r w:rsidRPr="00EF552D">
        <w:rPr>
          <w:sz w:val="20"/>
        </w:rPr>
        <w:t>Wysokość deklarowanych środków własnych oraz pozyskiwanych źródeł.</w:t>
      </w:r>
    </w:p>
    <w:p w:rsidR="00F273AC" w:rsidRPr="00EF552D" w:rsidRDefault="00F273AC" w:rsidP="00F273AC">
      <w:pPr>
        <w:pStyle w:val="ListParagraph"/>
        <w:numPr>
          <w:ilvl w:val="0"/>
          <w:numId w:val="15"/>
        </w:numPr>
        <w:ind w:left="1276"/>
        <w:rPr>
          <w:sz w:val="20"/>
        </w:rPr>
      </w:pPr>
      <w:r w:rsidRPr="00EF552D">
        <w:rPr>
          <w:sz w:val="20"/>
        </w:rPr>
        <w:t>Liczba beneficjentów projektu.</w:t>
      </w:r>
    </w:p>
    <w:p w:rsidR="00F273AC" w:rsidRPr="00EF552D" w:rsidRDefault="00F273AC" w:rsidP="00F273AC">
      <w:pPr>
        <w:rPr>
          <w:sz w:val="20"/>
        </w:rPr>
      </w:pPr>
    </w:p>
    <w:p w:rsidR="00F273AC" w:rsidRPr="00EF552D" w:rsidRDefault="00F273AC" w:rsidP="00F273AC">
      <w:pPr>
        <w:rPr>
          <w:b/>
          <w:sz w:val="20"/>
        </w:rPr>
      </w:pPr>
      <w:r w:rsidRPr="00EF552D">
        <w:rPr>
          <w:b/>
          <w:sz w:val="20"/>
        </w:rPr>
        <w:t>§5</w:t>
      </w:r>
    </w:p>
    <w:p w:rsidR="00F273AC" w:rsidRPr="00EF552D" w:rsidRDefault="00F273AC" w:rsidP="00F273AC">
      <w:pPr>
        <w:ind w:left="426"/>
        <w:rPr>
          <w:sz w:val="20"/>
        </w:rPr>
      </w:pPr>
      <w:r w:rsidRPr="00EF552D">
        <w:rPr>
          <w:sz w:val="20"/>
        </w:rPr>
        <w:t>1. Warunki rozliczenia:</w:t>
      </w:r>
    </w:p>
    <w:p w:rsidR="00F273AC" w:rsidRDefault="00F273AC" w:rsidP="00F273AC">
      <w:pPr>
        <w:pStyle w:val="ListParagraph"/>
        <w:numPr>
          <w:ilvl w:val="0"/>
          <w:numId w:val="16"/>
        </w:numPr>
        <w:ind w:firstLine="131"/>
        <w:rPr>
          <w:sz w:val="20"/>
        </w:rPr>
      </w:pPr>
      <w:r w:rsidRPr="00EF552D">
        <w:rPr>
          <w:sz w:val="20"/>
        </w:rPr>
        <w:t>Wnioskodawca zobowiązany jest w ciągu 14 dniu po zakończeniu zadania do rozliczenia kwoty dofinansowania (przedłożenia: faktur, specyfikacji wydatkowania środków finansowych, sprawozdania merytorycznego)</w:t>
      </w:r>
    </w:p>
    <w:p w:rsidR="008D699D" w:rsidRPr="00EF552D" w:rsidRDefault="008D699D" w:rsidP="00F273AC">
      <w:pPr>
        <w:pStyle w:val="ListParagraph"/>
        <w:numPr>
          <w:ilvl w:val="0"/>
          <w:numId w:val="16"/>
        </w:numPr>
        <w:ind w:firstLine="131"/>
        <w:rPr>
          <w:sz w:val="20"/>
        </w:rPr>
      </w:pPr>
      <w:r>
        <w:rPr>
          <w:sz w:val="20"/>
        </w:rPr>
        <w:t>Rozliczenie kwoty dofinansowania musi nastąpić do dnia 30.09.2015  r.</w:t>
      </w:r>
    </w:p>
    <w:p w:rsidR="00F273AC" w:rsidRPr="00EF552D" w:rsidRDefault="00F273AC" w:rsidP="00F273AC">
      <w:pPr>
        <w:widowControl w:val="0"/>
        <w:autoSpaceDE w:val="0"/>
        <w:autoSpaceDN w:val="0"/>
        <w:adjustRightInd w:val="0"/>
        <w:ind w:firstLine="284"/>
        <w:rPr>
          <w:rFonts w:asciiTheme="minorHAnsi" w:hAnsiTheme="minorHAnsi"/>
          <w:color w:val="000000"/>
          <w:sz w:val="16"/>
          <w:szCs w:val="20"/>
        </w:rPr>
      </w:pPr>
    </w:p>
    <w:p w:rsidR="00F273AC" w:rsidRPr="00F273AC" w:rsidRDefault="00F273AC" w:rsidP="00F273AC">
      <w:pPr>
        <w:widowControl w:val="0"/>
        <w:autoSpaceDE w:val="0"/>
        <w:autoSpaceDN w:val="0"/>
        <w:adjustRightInd w:val="0"/>
        <w:ind w:firstLine="284"/>
        <w:rPr>
          <w:rFonts w:asciiTheme="minorHAnsi" w:hAnsiTheme="minorHAnsi"/>
          <w:color w:val="000000"/>
          <w:sz w:val="16"/>
          <w:szCs w:val="20"/>
        </w:rPr>
      </w:pPr>
      <w:r w:rsidRPr="00EF552D">
        <w:rPr>
          <w:rFonts w:asciiTheme="minorHAnsi" w:hAnsiTheme="minorHAnsi"/>
          <w:color w:val="000000"/>
          <w:sz w:val="16"/>
          <w:szCs w:val="20"/>
        </w:rPr>
        <w:t xml:space="preserve">                                                                                                                         </w:t>
      </w:r>
    </w:p>
    <w:sectPr w:rsidR="00F273AC" w:rsidRPr="00F273AC" w:rsidSect="006A3D85">
      <w:footerReference w:type="default" r:id="rId7"/>
      <w:pgSz w:w="12240" w:h="15840"/>
      <w:pgMar w:top="851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BE" w:rsidRDefault="00934BBE">
      <w:r>
        <w:separator/>
      </w:r>
    </w:p>
  </w:endnote>
  <w:endnote w:type="continuationSeparator" w:id="0">
    <w:p w:rsidR="00934BBE" w:rsidRDefault="0093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11" w:rsidRDefault="002207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0F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99D">
      <w:rPr>
        <w:rStyle w:val="PageNumber"/>
        <w:noProof/>
      </w:rPr>
      <w:t>6</w:t>
    </w:r>
    <w:r>
      <w:rPr>
        <w:rStyle w:val="PageNumber"/>
      </w:rPr>
      <w:fldChar w:fldCharType="end"/>
    </w:r>
  </w:p>
  <w:p w:rsidR="00730F11" w:rsidRDefault="00730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BE" w:rsidRDefault="00934BBE">
      <w:r>
        <w:separator/>
      </w:r>
    </w:p>
  </w:footnote>
  <w:footnote w:type="continuationSeparator" w:id="0">
    <w:p w:rsidR="00934BBE" w:rsidRDefault="0093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21"/>
    <w:multiLevelType w:val="hybridMultilevel"/>
    <w:tmpl w:val="3D2E81EA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270586C"/>
    <w:multiLevelType w:val="hybridMultilevel"/>
    <w:tmpl w:val="CBAC376E"/>
    <w:lvl w:ilvl="0" w:tplc="3D6269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93A0882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2" w:tplc="DD189C44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473390"/>
    <w:multiLevelType w:val="hybridMultilevel"/>
    <w:tmpl w:val="1E7A9384"/>
    <w:lvl w:ilvl="0" w:tplc="88B06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D9A0C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44411"/>
    <w:multiLevelType w:val="hybridMultilevel"/>
    <w:tmpl w:val="201E6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D5886"/>
    <w:multiLevelType w:val="hybridMultilevel"/>
    <w:tmpl w:val="CB8A1D3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410644B1"/>
    <w:multiLevelType w:val="hybridMultilevel"/>
    <w:tmpl w:val="1A9E77A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4A3B0EED"/>
    <w:multiLevelType w:val="hybridMultilevel"/>
    <w:tmpl w:val="B2C6FE72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4ADC306E"/>
    <w:multiLevelType w:val="hybridMultilevel"/>
    <w:tmpl w:val="1A26934A"/>
    <w:lvl w:ilvl="0" w:tplc="C94AB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FAB1B36"/>
    <w:multiLevelType w:val="hybridMultilevel"/>
    <w:tmpl w:val="1B4E000E"/>
    <w:lvl w:ilvl="0" w:tplc="309E8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B15C97"/>
    <w:multiLevelType w:val="hybridMultilevel"/>
    <w:tmpl w:val="BFD27E32"/>
    <w:lvl w:ilvl="0" w:tplc="ECB215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9970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1F838C1"/>
    <w:multiLevelType w:val="hybridMultilevel"/>
    <w:tmpl w:val="F258CEE4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647933C2"/>
    <w:multiLevelType w:val="hybridMultilevel"/>
    <w:tmpl w:val="9378D850"/>
    <w:lvl w:ilvl="0" w:tplc="DF8CBBF2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6022D3"/>
    <w:multiLevelType w:val="hybridMultilevel"/>
    <w:tmpl w:val="7BF283AC"/>
    <w:lvl w:ilvl="0" w:tplc="E31E98F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4">
    <w:nsid w:val="6F3B6854"/>
    <w:multiLevelType w:val="hybridMultilevel"/>
    <w:tmpl w:val="70E0BCFE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72921B48"/>
    <w:multiLevelType w:val="hybridMultilevel"/>
    <w:tmpl w:val="B80E792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30F11"/>
    <w:rsid w:val="001641D7"/>
    <w:rsid w:val="00185ABA"/>
    <w:rsid w:val="00220778"/>
    <w:rsid w:val="002742B9"/>
    <w:rsid w:val="00281FDC"/>
    <w:rsid w:val="0034182B"/>
    <w:rsid w:val="00355941"/>
    <w:rsid w:val="00431885"/>
    <w:rsid w:val="004E3182"/>
    <w:rsid w:val="006A3D85"/>
    <w:rsid w:val="00730F11"/>
    <w:rsid w:val="00735953"/>
    <w:rsid w:val="008D351A"/>
    <w:rsid w:val="008D699D"/>
    <w:rsid w:val="008F10E5"/>
    <w:rsid w:val="00934BBE"/>
    <w:rsid w:val="00AB28ED"/>
    <w:rsid w:val="00BA19A3"/>
    <w:rsid w:val="00C46313"/>
    <w:rsid w:val="00F273AC"/>
    <w:rsid w:val="00F9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D85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D85"/>
    <w:pPr>
      <w:widowControl w:val="0"/>
      <w:autoSpaceDE w:val="0"/>
      <w:autoSpaceDN w:val="0"/>
      <w:adjustRightInd w:val="0"/>
      <w:spacing w:before="280" w:after="240"/>
      <w:jc w:val="center"/>
    </w:pPr>
    <w:rPr>
      <w:rFonts w:ascii="Arial" w:hAnsi="Arial" w:cs="Arial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A3D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A3D85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D8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A3D85"/>
    <w:pPr>
      <w:widowControl w:val="0"/>
      <w:tabs>
        <w:tab w:val="left" w:pos="1440"/>
      </w:tabs>
      <w:autoSpaceDE w:val="0"/>
      <w:autoSpaceDN w:val="0"/>
      <w:adjustRightInd w:val="0"/>
      <w:spacing w:line="360" w:lineRule="auto"/>
      <w:ind w:left="1260"/>
    </w:pPr>
    <w:rPr>
      <w:rFonts w:ascii="Arial" w:hAnsi="Arial" w:cs="Arial"/>
      <w:color w:val="000000"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D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3D85"/>
    <w:pPr>
      <w:tabs>
        <w:tab w:val="center" w:pos="4536"/>
        <w:tab w:val="right" w:pos="9072"/>
      </w:tabs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3D8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3D85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D85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1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18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18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D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35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3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Wypełnia Ministerstwo Kultury </vt:lpstr>
    </vt:vector>
  </TitlesOfParts>
  <Company>asp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Ministerstwo Kultury</dc:title>
  <dc:creator>aharasimowicz</dc:creator>
  <cp:lastModifiedBy>Kynio</cp:lastModifiedBy>
  <cp:revision>6</cp:revision>
  <cp:lastPrinted>2009-01-28T09:13:00Z</cp:lastPrinted>
  <dcterms:created xsi:type="dcterms:W3CDTF">2015-02-17T08:50:00Z</dcterms:created>
  <dcterms:modified xsi:type="dcterms:W3CDTF">2015-02-24T11:32:00Z</dcterms:modified>
</cp:coreProperties>
</file>